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8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4200"/>
        <w:gridCol w:w="20"/>
      </w:tblGrid>
      <w:tr w:rsidR="0028146B" w:rsidTr="00D60C1D">
        <w:trPr>
          <w:trHeight w:val="230"/>
        </w:trPr>
        <w:tc>
          <w:tcPr>
            <w:tcW w:w="5500" w:type="dxa"/>
            <w:vAlign w:val="bottom"/>
          </w:tcPr>
          <w:p w:rsidR="0028146B" w:rsidRDefault="0028146B" w:rsidP="00D60C1D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vAlign w:val="bottom"/>
          </w:tcPr>
          <w:p w:rsidR="0028146B" w:rsidRDefault="008A43C6" w:rsidP="00D60C1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Приложение </w:t>
            </w: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40"/>
        </w:trPr>
        <w:tc>
          <w:tcPr>
            <w:tcW w:w="5500" w:type="dxa"/>
            <w:vAlign w:val="bottom"/>
          </w:tcPr>
          <w:p w:rsidR="0028146B" w:rsidRDefault="0028146B" w:rsidP="00D60C1D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vAlign w:val="bottom"/>
          </w:tcPr>
          <w:p w:rsidR="0028146B" w:rsidRDefault="008A43C6" w:rsidP="00D60C1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 коллективному договору</w:t>
            </w: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76"/>
        </w:trPr>
        <w:tc>
          <w:tcPr>
            <w:tcW w:w="5500" w:type="dxa"/>
            <w:vAlign w:val="bottom"/>
          </w:tcPr>
          <w:p w:rsidR="0028146B" w:rsidRDefault="008A43C6" w:rsidP="00D60C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СОГЛАСОВАНО:</w:t>
            </w:r>
          </w:p>
        </w:tc>
        <w:tc>
          <w:tcPr>
            <w:tcW w:w="4200" w:type="dxa"/>
            <w:vAlign w:val="bottom"/>
          </w:tcPr>
          <w:p w:rsidR="0028146B" w:rsidRDefault="008A43C6" w:rsidP="00D60C1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УТВЕРЖДЕНО:</w:t>
            </w: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40"/>
        </w:trPr>
        <w:tc>
          <w:tcPr>
            <w:tcW w:w="5500" w:type="dxa"/>
            <w:vAlign w:val="bottom"/>
          </w:tcPr>
          <w:p w:rsidR="0028146B" w:rsidRDefault="008A43C6" w:rsidP="00D60C1D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Председатель </w:t>
            </w:r>
            <w:r w:rsidR="001A08F9">
              <w:rPr>
                <w:rFonts w:eastAsia="Times New Roman"/>
                <w:sz w:val="20"/>
                <w:szCs w:val="20"/>
              </w:rPr>
              <w:t>профкома</w:t>
            </w:r>
          </w:p>
        </w:tc>
        <w:tc>
          <w:tcPr>
            <w:tcW w:w="4200" w:type="dxa"/>
            <w:vAlign w:val="bottom"/>
          </w:tcPr>
          <w:p w:rsidR="0028146B" w:rsidRDefault="001A08F9" w:rsidP="00D60C1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МБОУ 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Чувашскомайнская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19"/>
        </w:trPr>
        <w:tc>
          <w:tcPr>
            <w:tcW w:w="5500" w:type="dxa"/>
            <w:vAlign w:val="bottom"/>
          </w:tcPr>
          <w:p w:rsidR="0028146B" w:rsidRDefault="008A43C6" w:rsidP="00D60C1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_________ </w:t>
            </w:r>
          </w:p>
        </w:tc>
        <w:tc>
          <w:tcPr>
            <w:tcW w:w="4200" w:type="dxa"/>
            <w:vMerge w:val="restart"/>
            <w:vAlign w:val="bottom"/>
          </w:tcPr>
          <w:p w:rsidR="0028146B" w:rsidRDefault="008A43C6" w:rsidP="00D60C1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___________ </w:t>
            </w:r>
            <w:proofErr w:type="spellStart"/>
            <w:r w:rsidR="001A08F9">
              <w:rPr>
                <w:rFonts w:eastAsia="Times New Roman"/>
                <w:sz w:val="20"/>
                <w:szCs w:val="20"/>
              </w:rPr>
              <w:t>Г.З.Федоров</w:t>
            </w:r>
            <w:proofErr w:type="spellEnd"/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58"/>
        </w:trPr>
        <w:tc>
          <w:tcPr>
            <w:tcW w:w="5500" w:type="dxa"/>
            <w:vMerge w:val="restart"/>
            <w:vAlign w:val="bottom"/>
          </w:tcPr>
          <w:p w:rsidR="0028146B" w:rsidRDefault="001A08F9" w:rsidP="00D60C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200" w:type="dxa"/>
            <w:vMerge/>
            <w:vAlign w:val="bottom"/>
          </w:tcPr>
          <w:p w:rsidR="0028146B" w:rsidRDefault="0028146B" w:rsidP="00D60C1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18"/>
        </w:trPr>
        <w:tc>
          <w:tcPr>
            <w:tcW w:w="5500" w:type="dxa"/>
            <w:vMerge/>
            <w:vAlign w:val="bottom"/>
          </w:tcPr>
          <w:p w:rsidR="0028146B" w:rsidRDefault="0028146B" w:rsidP="00D60C1D">
            <w:pPr>
              <w:rPr>
                <w:sz w:val="18"/>
                <w:szCs w:val="18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28146B" w:rsidRDefault="001A08F9" w:rsidP="00D60C1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 «____</w:t>
            </w:r>
            <w:r w:rsidR="008A43C6">
              <w:rPr>
                <w:rFonts w:eastAsia="Times New Roman"/>
                <w:sz w:val="20"/>
                <w:szCs w:val="20"/>
              </w:rPr>
              <w:t xml:space="preserve">» </w:t>
            </w:r>
            <w:r>
              <w:rPr>
                <w:rFonts w:eastAsia="Times New Roman"/>
                <w:sz w:val="20"/>
                <w:szCs w:val="20"/>
              </w:rPr>
              <w:t xml:space="preserve">_____________ </w:t>
            </w:r>
            <w:r w:rsidR="008A43C6">
              <w:rPr>
                <w:rFonts w:eastAsia="Times New Roman"/>
                <w:sz w:val="20"/>
                <w:szCs w:val="20"/>
              </w:rPr>
              <w:t xml:space="preserve"> 20</w:t>
            </w:r>
            <w:r>
              <w:rPr>
                <w:rFonts w:eastAsia="Times New Roman"/>
                <w:sz w:val="20"/>
                <w:szCs w:val="20"/>
              </w:rPr>
              <w:t xml:space="preserve">____ </w:t>
            </w:r>
            <w:r w:rsidR="008A43C6">
              <w:rPr>
                <w:rFonts w:eastAsia="Times New Roman"/>
                <w:sz w:val="20"/>
                <w:szCs w:val="20"/>
              </w:rPr>
              <w:t xml:space="preserve"> №</w:t>
            </w:r>
            <w:r>
              <w:rPr>
                <w:rFonts w:eastAsia="Times New Roman"/>
                <w:sz w:val="20"/>
                <w:szCs w:val="20"/>
              </w:rPr>
              <w:t>______</w:t>
            </w: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58"/>
        </w:trPr>
        <w:tc>
          <w:tcPr>
            <w:tcW w:w="5500" w:type="dxa"/>
            <w:vMerge w:val="restart"/>
            <w:vAlign w:val="bottom"/>
          </w:tcPr>
          <w:p w:rsidR="0028146B" w:rsidRDefault="008A43C6" w:rsidP="00D60C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="001A08F9">
              <w:rPr>
                <w:rFonts w:eastAsia="Times New Roman"/>
                <w:sz w:val="20"/>
                <w:szCs w:val="20"/>
              </w:rPr>
              <w:t xml:space="preserve"> «__» ________</w:t>
            </w:r>
            <w:r>
              <w:rPr>
                <w:rFonts w:eastAsia="Times New Roman"/>
                <w:sz w:val="20"/>
                <w:szCs w:val="20"/>
              </w:rPr>
              <w:t xml:space="preserve"> 20</w:t>
            </w:r>
            <w:r w:rsidR="001A08F9">
              <w:rPr>
                <w:rFonts w:eastAsia="Times New Roman"/>
                <w:sz w:val="20"/>
                <w:szCs w:val="20"/>
              </w:rPr>
              <w:t>____</w:t>
            </w:r>
            <w:r>
              <w:rPr>
                <w:rFonts w:eastAsia="Times New Roman"/>
                <w:sz w:val="20"/>
                <w:szCs w:val="20"/>
              </w:rPr>
              <w:t xml:space="preserve"> г</w:t>
            </w:r>
          </w:p>
        </w:tc>
        <w:tc>
          <w:tcPr>
            <w:tcW w:w="4200" w:type="dxa"/>
            <w:vMerge/>
            <w:vAlign w:val="bottom"/>
          </w:tcPr>
          <w:p w:rsidR="0028146B" w:rsidRDefault="0028146B" w:rsidP="00D60C1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  <w:tr w:rsidR="0028146B" w:rsidTr="00D60C1D">
        <w:trPr>
          <w:trHeight w:val="218"/>
        </w:trPr>
        <w:tc>
          <w:tcPr>
            <w:tcW w:w="5500" w:type="dxa"/>
            <w:vMerge/>
            <w:vAlign w:val="bottom"/>
          </w:tcPr>
          <w:p w:rsidR="0028146B" w:rsidRDefault="0028146B" w:rsidP="00D60C1D">
            <w:pPr>
              <w:rPr>
                <w:sz w:val="18"/>
                <w:szCs w:val="18"/>
              </w:rPr>
            </w:pPr>
          </w:p>
        </w:tc>
        <w:tc>
          <w:tcPr>
            <w:tcW w:w="4200" w:type="dxa"/>
            <w:vAlign w:val="bottom"/>
          </w:tcPr>
          <w:p w:rsidR="0028146B" w:rsidRDefault="0028146B" w:rsidP="00D60C1D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28146B" w:rsidRDefault="0028146B" w:rsidP="00D60C1D">
            <w:pPr>
              <w:rPr>
                <w:sz w:val="1"/>
                <w:szCs w:val="1"/>
              </w:rPr>
            </w:pPr>
          </w:p>
        </w:tc>
      </w:tr>
    </w:tbl>
    <w:p w:rsidR="0028146B" w:rsidRDefault="0028146B" w:rsidP="00CC17FE">
      <w:pPr>
        <w:spacing w:line="332" w:lineRule="exact"/>
        <w:jc w:val="both"/>
        <w:rPr>
          <w:sz w:val="24"/>
          <w:szCs w:val="24"/>
        </w:rPr>
      </w:pPr>
    </w:p>
    <w:p w:rsidR="00D60C1D" w:rsidRDefault="00D60C1D" w:rsidP="00D60C1D">
      <w:pPr>
        <w:spacing w:line="235" w:lineRule="auto"/>
        <w:ind w:left="1680" w:right="1520" w:firstLine="24"/>
        <w:jc w:val="center"/>
        <w:rPr>
          <w:rFonts w:eastAsia="Times New Roman"/>
          <w:b/>
          <w:bCs/>
          <w:sz w:val="28"/>
          <w:szCs w:val="28"/>
        </w:rPr>
      </w:pPr>
    </w:p>
    <w:p w:rsidR="00D60C1D" w:rsidRDefault="00D60C1D" w:rsidP="00D60C1D">
      <w:pPr>
        <w:spacing w:line="235" w:lineRule="auto"/>
        <w:ind w:left="1680" w:right="1520" w:firstLine="24"/>
        <w:jc w:val="center"/>
        <w:rPr>
          <w:rFonts w:eastAsia="Times New Roman"/>
          <w:b/>
          <w:bCs/>
          <w:sz w:val="28"/>
          <w:szCs w:val="28"/>
        </w:rPr>
      </w:pPr>
    </w:p>
    <w:p w:rsidR="0028146B" w:rsidRPr="00D60C1D" w:rsidRDefault="008A43C6" w:rsidP="00D60C1D">
      <w:pPr>
        <w:spacing w:line="235" w:lineRule="auto"/>
        <w:ind w:left="1680" w:right="1520" w:firstLine="24"/>
        <w:jc w:val="center"/>
        <w:rPr>
          <w:sz w:val="28"/>
          <w:szCs w:val="28"/>
        </w:rPr>
      </w:pPr>
      <w:r w:rsidRPr="00D60C1D">
        <w:rPr>
          <w:rFonts w:eastAsia="Times New Roman"/>
          <w:b/>
          <w:bCs/>
          <w:sz w:val="28"/>
          <w:szCs w:val="28"/>
        </w:rPr>
        <w:t>Положение о премировании работников МБ</w:t>
      </w:r>
      <w:r w:rsidR="001A08F9" w:rsidRPr="00D60C1D">
        <w:rPr>
          <w:rFonts w:eastAsia="Times New Roman"/>
          <w:b/>
          <w:bCs/>
          <w:sz w:val="28"/>
          <w:szCs w:val="28"/>
        </w:rPr>
        <w:t>ОУ</w:t>
      </w:r>
      <w:r w:rsidRPr="00D60C1D"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1A08F9" w:rsidRPr="00D60C1D">
        <w:rPr>
          <w:rFonts w:eastAsia="Times New Roman"/>
          <w:b/>
          <w:bCs/>
          <w:sz w:val="28"/>
          <w:szCs w:val="28"/>
        </w:rPr>
        <w:t>Чувашскомайнская</w:t>
      </w:r>
      <w:proofErr w:type="spellEnd"/>
      <w:r w:rsidR="001A08F9" w:rsidRPr="00D60C1D">
        <w:rPr>
          <w:rFonts w:eastAsia="Times New Roman"/>
          <w:b/>
          <w:bCs/>
          <w:sz w:val="28"/>
          <w:szCs w:val="28"/>
        </w:rPr>
        <w:t xml:space="preserve"> ООШ»</w:t>
      </w:r>
    </w:p>
    <w:p w:rsidR="0028146B" w:rsidRDefault="008A43C6" w:rsidP="00CC17FE">
      <w:pPr>
        <w:ind w:left="1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28146B" w:rsidRDefault="0028146B" w:rsidP="00CC17FE">
      <w:pPr>
        <w:spacing w:line="7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7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о премировании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ООШ»</w:t>
      </w:r>
      <w:r w:rsidR="001A08F9" w:rsidRPr="001A08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(далее по тексту – «Положение») разработано в соответствии с Трудовым и Налоговым кодексами РФ, иным законодательством РФ и устанавливает порядок и условия материального поощрения работников.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4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распространяется на работников, занимающих должности в соответствии со штатным расписанием.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Default="00D60C1D" w:rsidP="00CC17FE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8A43C6">
        <w:rPr>
          <w:rFonts w:eastAsia="Times New Roman"/>
          <w:sz w:val="24"/>
          <w:szCs w:val="24"/>
        </w:rPr>
        <w:t>1.3. В настоящем Положении под премированием следует понимать выплату работникам денежных сумм сверх размера заработной платы, включающей должностной оклад, надбавки и доплаты к нему.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7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Премирование направлено на усиление материальной заинтересованности и повышения ответственности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за выполнение уставных задач, своевременное и качественное выполнение ими своих трудовых обязанностей.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Pr="00D60C1D" w:rsidRDefault="008A43C6" w:rsidP="00D60C1D">
      <w:pPr>
        <w:spacing w:line="236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Премирование осуществляется на основе индивидуальной оценки труда каждого работника администрацией и профсоюзным комитетом </w:t>
      </w:r>
      <w:r w:rsidR="00D60C1D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D60C1D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D60C1D" w:rsidRPr="001A08F9">
        <w:rPr>
          <w:rFonts w:eastAsia="Times New Roman"/>
          <w:bCs/>
          <w:sz w:val="24"/>
          <w:szCs w:val="24"/>
        </w:rPr>
        <w:t xml:space="preserve"> ООШ</w:t>
      </w:r>
      <w:r w:rsidR="00D60C1D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и его личного вклада в обеспечение выполнения уставных задач и договорных обязательств.</w:t>
      </w:r>
    </w:p>
    <w:p w:rsidR="0028146B" w:rsidRDefault="008A43C6" w:rsidP="00CC17FE">
      <w:pPr>
        <w:numPr>
          <w:ilvl w:val="0"/>
          <w:numId w:val="1"/>
        </w:numPr>
        <w:tabs>
          <w:tab w:val="left" w:pos="4680"/>
        </w:tabs>
        <w:ind w:left="4680" w:hanging="24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Виды премий</w:t>
      </w:r>
    </w:p>
    <w:p w:rsidR="0028146B" w:rsidRDefault="0028146B" w:rsidP="00CC17FE">
      <w:pPr>
        <w:spacing w:line="7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4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Настоящим Положением предусматривается текущее и единовременное премирование.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8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Текущее премирование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производится в размере до 100% размера ежемесячной заработной платы. Текущее премирование осуществляется по итогам работы за полугодие в случае безупречного выполнения работником трудовых обязанностей, возложенных на него трудовым договором, должностной инструкцией и локальными нормативными актами, а так же распоряжениями непосредственного руководителя.</w:t>
      </w:r>
    </w:p>
    <w:p w:rsidR="0028146B" w:rsidRDefault="0028146B" w:rsidP="00CC17FE">
      <w:pPr>
        <w:spacing w:line="14" w:lineRule="exact"/>
        <w:jc w:val="both"/>
        <w:rPr>
          <w:sz w:val="24"/>
          <w:szCs w:val="24"/>
        </w:rPr>
      </w:pPr>
    </w:p>
    <w:p w:rsidR="0028146B" w:rsidRDefault="008A43C6" w:rsidP="00CC17FE">
      <w:pPr>
        <w:spacing w:line="234" w:lineRule="auto"/>
        <w:ind w:left="260" w:righ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Единовременное (разовое) премирование может осуществляться в отношении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:</w:t>
      </w:r>
    </w:p>
    <w:p w:rsidR="0028146B" w:rsidRDefault="0028146B" w:rsidP="00CC17FE">
      <w:pPr>
        <w:spacing w:line="3" w:lineRule="exact"/>
        <w:jc w:val="both"/>
        <w:rPr>
          <w:sz w:val="24"/>
          <w:szCs w:val="24"/>
        </w:rPr>
      </w:pPr>
    </w:p>
    <w:p w:rsidR="0028146B" w:rsidRDefault="008A43C6" w:rsidP="00CC17FE">
      <w:pPr>
        <w:numPr>
          <w:ilvl w:val="0"/>
          <w:numId w:val="2"/>
        </w:numPr>
        <w:tabs>
          <w:tab w:val="left" w:pos="980"/>
        </w:tabs>
        <w:ind w:left="980" w:hanging="7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итогам работы за год;</w:t>
      </w:r>
    </w:p>
    <w:p w:rsidR="0028146B" w:rsidRDefault="008A43C6" w:rsidP="00CC17FE">
      <w:pPr>
        <w:numPr>
          <w:ilvl w:val="0"/>
          <w:numId w:val="2"/>
        </w:numPr>
        <w:tabs>
          <w:tab w:val="left" w:pos="980"/>
        </w:tabs>
        <w:spacing w:line="239" w:lineRule="auto"/>
        <w:ind w:left="980" w:hanging="7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 отпуску;</w:t>
      </w:r>
    </w:p>
    <w:p w:rsidR="0028146B" w:rsidRDefault="0028146B" w:rsidP="00CC17FE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28146B" w:rsidRDefault="008A43C6" w:rsidP="00CC17FE">
      <w:pPr>
        <w:numPr>
          <w:ilvl w:val="0"/>
          <w:numId w:val="2"/>
        </w:numPr>
        <w:tabs>
          <w:tab w:val="left" w:pos="968"/>
        </w:tabs>
        <w:spacing w:line="227" w:lineRule="auto"/>
        <w:ind w:left="260" w:right="10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государственными или профессиональными праздниками, знаменательными или профессиональными юбилейными датами;</w:t>
      </w:r>
    </w:p>
    <w:p w:rsidR="0028146B" w:rsidRDefault="0028146B" w:rsidP="00CC17F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28146B" w:rsidRDefault="008A43C6" w:rsidP="00CC17FE">
      <w:pPr>
        <w:numPr>
          <w:ilvl w:val="0"/>
          <w:numId w:val="2"/>
        </w:numPr>
        <w:tabs>
          <w:tab w:val="left" w:pos="980"/>
        </w:tabs>
        <w:ind w:left="980" w:hanging="7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повышение профессиональной квалификации без отрыва от основной работы;</w:t>
      </w:r>
    </w:p>
    <w:p w:rsidR="0028146B" w:rsidRDefault="008A43C6" w:rsidP="00CC17FE">
      <w:pPr>
        <w:numPr>
          <w:ilvl w:val="0"/>
          <w:numId w:val="2"/>
        </w:numPr>
        <w:tabs>
          <w:tab w:val="left" w:pos="980"/>
        </w:tabs>
        <w:spacing w:line="239" w:lineRule="auto"/>
        <w:ind w:left="980" w:hanging="7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случаях, предусмотренных пунктом 2.4. настоящего Положения.</w:t>
      </w:r>
    </w:p>
    <w:p w:rsidR="0028146B" w:rsidRDefault="008A43C6" w:rsidP="00CC17FE">
      <w:pPr>
        <w:spacing w:line="237" w:lineRule="auto"/>
        <w:ind w:lef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Премии могут выплачиваться:</w:t>
      </w:r>
    </w:p>
    <w:p w:rsidR="0028146B" w:rsidRDefault="0028146B" w:rsidP="00CC17FE">
      <w:pPr>
        <w:spacing w:line="33" w:lineRule="exact"/>
        <w:jc w:val="both"/>
        <w:rPr>
          <w:sz w:val="24"/>
          <w:szCs w:val="24"/>
        </w:rPr>
      </w:pPr>
    </w:p>
    <w:p w:rsidR="00D60C1D" w:rsidRPr="00D60C1D" w:rsidRDefault="008A43C6" w:rsidP="00D60C1D">
      <w:pPr>
        <w:numPr>
          <w:ilvl w:val="0"/>
          <w:numId w:val="3"/>
        </w:numPr>
        <w:tabs>
          <w:tab w:val="left" w:pos="968"/>
        </w:tabs>
        <w:spacing w:line="236" w:lineRule="auto"/>
        <w:ind w:left="260" w:right="100" w:firstLine="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работникам административных и хозяйственных служб – за высокие достижения в труде, выполнение дополнительных работ, активное участие и большой вклад в реализацию проектов </w:t>
      </w:r>
      <w:r w:rsidR="00D60C1D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D60C1D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D60C1D" w:rsidRPr="001A08F9">
        <w:rPr>
          <w:rFonts w:eastAsia="Times New Roman"/>
          <w:bCs/>
          <w:sz w:val="24"/>
          <w:szCs w:val="24"/>
        </w:rPr>
        <w:t xml:space="preserve"> ООШ</w:t>
      </w:r>
      <w:r w:rsidR="00D60C1D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участие в подготовке и проведении конференций, выставок, семинаров и прочих мероприятий, связанных с реализацией уставной деятельности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качественное и оперативное выполнение других особо важных заданий и особо срочных работ, разовых поручений руководства, разработку и</w:t>
      </w:r>
      <w:proofErr w:type="gramEnd"/>
      <w:r>
        <w:rPr>
          <w:rFonts w:eastAsia="Times New Roman"/>
          <w:sz w:val="24"/>
          <w:szCs w:val="24"/>
        </w:rPr>
        <w:t xml:space="preserve"> внедрение мероприятий, направленных на экономию материалов, а также улучшение условий труда, </w:t>
      </w:r>
      <w:proofErr w:type="spellStart"/>
      <w:r>
        <w:rPr>
          <w:rFonts w:eastAsia="Times New Roman"/>
          <w:sz w:val="24"/>
          <w:szCs w:val="24"/>
        </w:rPr>
        <w:t>техники</w:t>
      </w:r>
      <w:r w:rsidR="00D60C1D">
        <w:rPr>
          <w:rFonts w:ascii="Symbol" w:eastAsia="Symbol" w:hAnsi="Symbol" w:cs="Symbol"/>
          <w:sz w:val="24"/>
          <w:szCs w:val="24"/>
        </w:rPr>
        <w:t></w:t>
      </w:r>
      <w:r w:rsidR="00D60C1D" w:rsidRPr="00D60C1D">
        <w:rPr>
          <w:rFonts w:eastAsia="Times New Roman"/>
          <w:sz w:val="24"/>
          <w:szCs w:val="24"/>
        </w:rPr>
        <w:t>безопасности</w:t>
      </w:r>
      <w:proofErr w:type="spellEnd"/>
      <w:r w:rsidR="00D60C1D" w:rsidRPr="00D60C1D">
        <w:rPr>
          <w:rFonts w:eastAsia="Times New Roman"/>
          <w:sz w:val="24"/>
          <w:szCs w:val="24"/>
        </w:rPr>
        <w:t xml:space="preserve"> и пожарной безопасности, по результатам проведенных государственными органами проверок;</w:t>
      </w:r>
    </w:p>
    <w:p w:rsidR="00D60C1D" w:rsidRDefault="00D60C1D" w:rsidP="00D60C1D">
      <w:pPr>
        <w:numPr>
          <w:ilvl w:val="0"/>
          <w:numId w:val="3"/>
        </w:numPr>
        <w:tabs>
          <w:tab w:val="left" w:pos="968"/>
        </w:tabs>
        <w:spacing w:line="235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педагогическим работникам – за большой объем выполненных научно-исследовательских работ, активное участие и большой личный вклад в реализацию проектов, подготовку трудов и иных печатных работ </w:t>
      </w:r>
      <w:r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Pr="001A08F9">
        <w:rPr>
          <w:rFonts w:eastAsia="Times New Roman"/>
          <w:bCs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», подготовку, участие и проведение конференций, выставок, семинаров и прочих мероприятий, связанных с реализацией уставной деятельности МБДОУ, качественное и оперативное выполнение других особо важных заданий и особо срочных работ, разовых поручений руководства;</w:t>
      </w:r>
      <w:proofErr w:type="gramEnd"/>
    </w:p>
    <w:p w:rsidR="0028146B" w:rsidRDefault="0028146B" w:rsidP="00CC17FE">
      <w:pPr>
        <w:jc w:val="both"/>
        <w:sectPr w:rsidR="0028146B" w:rsidSect="001A08F9">
          <w:pgSz w:w="11900" w:h="16838"/>
          <w:pgMar w:top="997" w:right="606" w:bottom="135" w:left="993" w:header="0" w:footer="0" w:gutter="0"/>
          <w:cols w:space="720" w:equalWidth="0">
            <w:col w:w="10307"/>
          </w:cols>
        </w:sectPr>
      </w:pPr>
    </w:p>
    <w:p w:rsidR="0028146B" w:rsidRDefault="0028146B" w:rsidP="00CC17FE">
      <w:pPr>
        <w:spacing w:line="33" w:lineRule="exact"/>
        <w:jc w:val="both"/>
        <w:rPr>
          <w:sz w:val="20"/>
          <w:szCs w:val="20"/>
        </w:rPr>
      </w:pPr>
    </w:p>
    <w:p w:rsidR="0028146B" w:rsidRDefault="0028146B" w:rsidP="00CC17FE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28146B" w:rsidRPr="00D60C1D" w:rsidRDefault="008A43C6" w:rsidP="00D60C1D">
      <w:pPr>
        <w:numPr>
          <w:ilvl w:val="0"/>
          <w:numId w:val="4"/>
        </w:numPr>
        <w:tabs>
          <w:tab w:val="left" w:pos="968"/>
        </w:tabs>
        <w:spacing w:line="234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администрации – за большой объем работ, привлечение дополнительных источников финансирования в деятельности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организацию, заключения договоров и получения грантов, организацию работ по реализации проектов, а так же непосредственное руководство проектами, личный вклад в реализацию научных и научно-исследовательских работ, подготовку научных трудов и иных печатных работ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28146B" w:rsidRDefault="008A43C6" w:rsidP="00CC17FE">
      <w:pPr>
        <w:numPr>
          <w:ilvl w:val="0"/>
          <w:numId w:val="5"/>
        </w:numPr>
        <w:tabs>
          <w:tab w:val="left" w:pos="4600"/>
        </w:tabs>
        <w:ind w:left="4600" w:hanging="24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Размер премий</w:t>
      </w:r>
    </w:p>
    <w:p w:rsidR="0028146B" w:rsidRDefault="0028146B" w:rsidP="00CC17FE">
      <w:pPr>
        <w:spacing w:line="8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Премирование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осуществляется при наличии свободных денежных средств, которые могут быть израсходованы на материальное стимулирование без ущерба для основной деятельности </w:t>
      </w:r>
      <w:r w:rsidR="00D60C1D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D60C1D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D60C1D" w:rsidRPr="001A08F9">
        <w:rPr>
          <w:rFonts w:eastAsia="Times New Roman"/>
          <w:bCs/>
          <w:sz w:val="24"/>
          <w:szCs w:val="24"/>
        </w:rPr>
        <w:t xml:space="preserve"> ООШ</w:t>
      </w:r>
      <w:r w:rsidR="00D60C1D">
        <w:rPr>
          <w:rFonts w:eastAsia="Times New Roman"/>
          <w:sz w:val="24"/>
          <w:szCs w:val="24"/>
        </w:rPr>
        <w:t>»</w:t>
      </w:r>
      <w:proofErr w:type="gramStart"/>
      <w:r w:rsidR="00D60C1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Размер текущих премий работников может устанавливаться в размере до 100% от величины заработной платы согласно штатному расписанию.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Размер разовых премий (единовременного вознаграждения) определяется для каждого работника </w:t>
      </w:r>
      <w:r w:rsidR="00CC17FE">
        <w:rPr>
          <w:rFonts w:eastAsia="Times New Roman"/>
          <w:sz w:val="24"/>
          <w:szCs w:val="24"/>
        </w:rPr>
        <w:t>директор</w:t>
      </w:r>
      <w:r w:rsidR="009B790A">
        <w:rPr>
          <w:rFonts w:eastAsia="Times New Roman"/>
          <w:sz w:val="24"/>
          <w:szCs w:val="24"/>
        </w:rPr>
        <w:t>о</w:t>
      </w:r>
      <w:r w:rsidR="00CC17FE"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 xml:space="preserve">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в твердой сумме или процентах от цены договора и не лимитируется.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Совокупный размер материального поощрения работников максимальными размерами не ограничивается</w:t>
      </w:r>
    </w:p>
    <w:p w:rsidR="0028146B" w:rsidRDefault="0028146B" w:rsidP="00CC17FE">
      <w:pPr>
        <w:spacing w:line="282" w:lineRule="exact"/>
        <w:jc w:val="both"/>
        <w:rPr>
          <w:sz w:val="20"/>
          <w:szCs w:val="20"/>
        </w:rPr>
      </w:pPr>
    </w:p>
    <w:p w:rsidR="0028146B" w:rsidRDefault="008A43C6" w:rsidP="00CC17FE">
      <w:pPr>
        <w:numPr>
          <w:ilvl w:val="0"/>
          <w:numId w:val="6"/>
        </w:numPr>
        <w:tabs>
          <w:tab w:val="left" w:pos="2400"/>
        </w:tabs>
        <w:ind w:left="2400" w:hanging="24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утверждения, начисления и выплаты премий.</w:t>
      </w:r>
    </w:p>
    <w:p w:rsidR="0028146B" w:rsidRDefault="0028146B" w:rsidP="00CC17FE">
      <w:pPr>
        <w:spacing w:line="8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Премирование работников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про</w:t>
      </w:r>
      <w:r w:rsidR="00CC17FE">
        <w:rPr>
          <w:rFonts w:eastAsia="Times New Roman"/>
          <w:sz w:val="24"/>
          <w:szCs w:val="24"/>
        </w:rPr>
        <w:t>изводится на основании приказа директора</w:t>
      </w:r>
      <w:r>
        <w:rPr>
          <w:rFonts w:eastAsia="Times New Roman"/>
          <w:sz w:val="24"/>
          <w:szCs w:val="24"/>
        </w:rPr>
        <w:t xml:space="preserve">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размеров текущих премий производится ежегодно. 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приказ об установлении размеров премий на текущий год не принят, размер премий исчисляется в соответствии с приказом за предыдущий год.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Текущие (ежемесячные) премии начисляются работникам по результатам работы в соответствии с личным вкладом каждого работника.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 Лишение работника премии полностью или частично производится на основании приказа </w:t>
      </w:r>
      <w:r w:rsidR="00CC17FE"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z w:val="24"/>
          <w:szCs w:val="24"/>
        </w:rPr>
        <w:t xml:space="preserve">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с обязательным указанием причин лишения или уменьшения размера премии.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Единовременное (разовое) премирование, предусмотренное пунктом 2.4. настоящего Положения, осуществляется по факту выполнения работы, поручения, проекта в целом или его этапа.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Основанием издания приказа о единовременном премировании работников в случаях, предусмотренных пунктом 2.4. настоящего Положения, является мотивированная докладная записка руководителя подразделения.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Премии к юбилеям работника, в связи с уходом на пенсию выплачиваются работникам в зависимости от их трудового вклада.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Работникам, отработавшим в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неполный календарный год, премия по итогам работы за год может быть выплачена по усмотрению </w:t>
      </w:r>
      <w:r w:rsidR="00CC17FE">
        <w:rPr>
          <w:rFonts w:eastAsia="Times New Roman"/>
          <w:sz w:val="24"/>
          <w:szCs w:val="24"/>
        </w:rPr>
        <w:t>директора</w:t>
      </w:r>
      <w:r>
        <w:rPr>
          <w:rFonts w:eastAsia="Times New Roman"/>
          <w:sz w:val="24"/>
          <w:szCs w:val="24"/>
        </w:rPr>
        <w:t xml:space="preserve"> </w:t>
      </w:r>
      <w:r w:rsidR="001A08F9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1A08F9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1A08F9" w:rsidRPr="001A08F9">
        <w:rPr>
          <w:rFonts w:eastAsia="Times New Roman"/>
          <w:bCs/>
          <w:sz w:val="24"/>
          <w:szCs w:val="24"/>
        </w:rPr>
        <w:t xml:space="preserve"> ООШ</w:t>
      </w:r>
      <w:r w:rsidR="001A08F9">
        <w:rPr>
          <w:rFonts w:eastAsia="Times New Roman"/>
          <w:sz w:val="24"/>
          <w:szCs w:val="24"/>
        </w:rPr>
        <w:t>»</w:t>
      </w:r>
    </w:p>
    <w:p w:rsidR="0028146B" w:rsidRDefault="0028146B" w:rsidP="00CC17FE">
      <w:pPr>
        <w:spacing w:line="14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Выплата премии осуществляется в день выдачи заработной платы за истекший месяц.</w:t>
      </w:r>
    </w:p>
    <w:p w:rsidR="0028146B" w:rsidRDefault="0028146B" w:rsidP="00CC17FE">
      <w:pPr>
        <w:spacing w:line="2" w:lineRule="exact"/>
        <w:jc w:val="both"/>
        <w:rPr>
          <w:sz w:val="20"/>
          <w:szCs w:val="20"/>
        </w:rPr>
      </w:pPr>
    </w:p>
    <w:p w:rsidR="0028146B" w:rsidRDefault="008A43C6" w:rsidP="00CC17FE">
      <w:pPr>
        <w:ind w:lef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Выплата (ежемесячных) премий не производится в случаях:</w:t>
      </w:r>
    </w:p>
    <w:p w:rsidR="0028146B" w:rsidRDefault="0028146B" w:rsidP="00CC17FE">
      <w:pPr>
        <w:spacing w:line="10" w:lineRule="exact"/>
        <w:jc w:val="both"/>
        <w:rPr>
          <w:sz w:val="20"/>
          <w:szCs w:val="20"/>
        </w:rPr>
      </w:pPr>
    </w:p>
    <w:p w:rsidR="0028146B" w:rsidRDefault="008A43C6" w:rsidP="00CC17FE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22A7BF3" wp14:editId="22E1F8BD">
            <wp:extent cx="23749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D60C1D" w:rsidRDefault="00D60C1D" w:rsidP="00D60C1D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D60C1D" w:rsidRDefault="00D60C1D" w:rsidP="00D60C1D">
      <w:pPr>
        <w:spacing w:line="12" w:lineRule="exact"/>
        <w:rPr>
          <w:sz w:val="20"/>
          <w:szCs w:val="20"/>
        </w:rPr>
      </w:pPr>
    </w:p>
    <w:p w:rsidR="0028146B" w:rsidRPr="00D60C1D" w:rsidRDefault="00D60C1D" w:rsidP="00D60C1D">
      <w:pPr>
        <w:spacing w:line="235" w:lineRule="auto"/>
        <w:ind w:left="260" w:firstLine="566"/>
        <w:rPr>
          <w:sz w:val="20"/>
          <w:szCs w:val="20"/>
        </w:rPr>
        <w:sectPr w:rsidR="0028146B" w:rsidRPr="00D60C1D">
          <w:pgSz w:w="11900" w:h="16838"/>
          <w:pgMar w:top="995" w:right="706" w:bottom="352" w:left="1440" w:header="0" w:footer="0" w:gutter="0"/>
          <w:cols w:space="720" w:equalWidth="0">
            <w:col w:w="9760"/>
          </w:cols>
        </w:sectPr>
      </w:pPr>
      <w:r>
        <w:rPr>
          <w:noProof/>
          <w:sz w:val="1"/>
          <w:szCs w:val="1"/>
        </w:rPr>
        <w:drawing>
          <wp:inline distT="0" distB="0" distL="0" distR="0" wp14:anchorId="1C658FAB" wp14:editId="7F455A00">
            <wp:extent cx="237490" cy="133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нарушение установленных администрацией требований оформления документации и результатов работ;</w:t>
      </w:r>
    </w:p>
    <w:p w:rsidR="0028146B" w:rsidRDefault="0028146B" w:rsidP="00D60C1D">
      <w:pPr>
        <w:spacing w:line="235" w:lineRule="auto"/>
        <w:rPr>
          <w:sz w:val="20"/>
          <w:szCs w:val="20"/>
        </w:rPr>
      </w:pPr>
    </w:p>
    <w:p w:rsidR="0028146B" w:rsidRDefault="0028146B">
      <w:pPr>
        <w:spacing w:line="12" w:lineRule="exact"/>
        <w:rPr>
          <w:sz w:val="20"/>
          <w:szCs w:val="20"/>
        </w:rPr>
      </w:pPr>
    </w:p>
    <w:p w:rsidR="0028146B" w:rsidRDefault="008A43C6">
      <w:pPr>
        <w:spacing w:line="235" w:lineRule="auto"/>
        <w:ind w:left="260" w:firstLine="56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33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нарушение сроков выполнения или сдачи работ, установленных приказами и распоряжениями администрации или договорными обязательствами </w:t>
      </w:r>
      <w:r w:rsidR="009B790A" w:rsidRPr="001A08F9">
        <w:rPr>
          <w:rFonts w:eastAsia="Times New Roman"/>
          <w:bCs/>
          <w:sz w:val="24"/>
          <w:szCs w:val="24"/>
        </w:rPr>
        <w:t>МБОУ «</w:t>
      </w:r>
      <w:proofErr w:type="spellStart"/>
      <w:r w:rsidR="009B790A" w:rsidRPr="001A08F9">
        <w:rPr>
          <w:rFonts w:eastAsia="Times New Roman"/>
          <w:bCs/>
          <w:sz w:val="24"/>
          <w:szCs w:val="24"/>
        </w:rPr>
        <w:t>Чувашскомайнская</w:t>
      </w:r>
      <w:proofErr w:type="spellEnd"/>
      <w:r w:rsidR="009B790A" w:rsidRPr="001A08F9">
        <w:rPr>
          <w:rFonts w:eastAsia="Times New Roman"/>
          <w:bCs/>
          <w:sz w:val="24"/>
          <w:szCs w:val="24"/>
        </w:rPr>
        <w:t xml:space="preserve"> ООШ</w:t>
      </w:r>
      <w:r w:rsidR="009B790A">
        <w:rPr>
          <w:rFonts w:eastAsia="Times New Roman"/>
          <w:sz w:val="24"/>
          <w:szCs w:val="24"/>
        </w:rPr>
        <w:t>»</w:t>
      </w:r>
    </w:p>
    <w:p w:rsidR="0028146B" w:rsidRDefault="0028146B">
      <w:pPr>
        <w:spacing w:line="12" w:lineRule="exact"/>
        <w:rPr>
          <w:sz w:val="20"/>
          <w:szCs w:val="20"/>
        </w:rPr>
      </w:pPr>
    </w:p>
    <w:p w:rsidR="0028146B" w:rsidRDefault="008A43C6">
      <w:pPr>
        <w:spacing w:line="235" w:lineRule="auto"/>
        <w:ind w:left="260" w:firstLine="56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33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28146B" w:rsidRDefault="0028146B">
      <w:pPr>
        <w:spacing w:line="12" w:lineRule="exact"/>
        <w:rPr>
          <w:sz w:val="20"/>
          <w:szCs w:val="20"/>
        </w:rPr>
      </w:pPr>
    </w:p>
    <w:p w:rsidR="0028146B" w:rsidRDefault="008A43C6">
      <w:pPr>
        <w:spacing w:line="235" w:lineRule="auto"/>
        <w:ind w:left="260" w:firstLine="56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33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невыполнение приказов, указаний и поручений непосредственного руководства либо администрации;</w:t>
      </w:r>
    </w:p>
    <w:p w:rsidR="0028146B" w:rsidRDefault="008A43C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525780</wp:posOffset>
            </wp:positionH>
            <wp:positionV relativeFrom="paragraph">
              <wp:posOffset>7620</wp:posOffset>
            </wp:positionV>
            <wp:extent cx="237490" cy="1689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146B" w:rsidRDefault="008A43C6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претензий, рекламаций, жалоб родителей детей;</w:t>
      </w:r>
    </w:p>
    <w:p w:rsidR="0028146B" w:rsidRDefault="0028146B">
      <w:pPr>
        <w:spacing w:line="10" w:lineRule="exact"/>
        <w:rPr>
          <w:sz w:val="20"/>
          <w:szCs w:val="20"/>
        </w:rPr>
      </w:pPr>
    </w:p>
    <w:p w:rsidR="0028146B" w:rsidRDefault="008A43C6">
      <w:pPr>
        <w:spacing w:line="235" w:lineRule="auto"/>
        <w:ind w:left="260" w:firstLine="56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33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не обеспечение сохранности имущества и товарно-материальных ценностей, упущения и искажения отчетности;</w:t>
      </w:r>
    </w:p>
    <w:p w:rsidR="0028146B" w:rsidRDefault="0028146B">
      <w:pPr>
        <w:spacing w:line="12" w:lineRule="exact"/>
        <w:rPr>
          <w:sz w:val="20"/>
          <w:szCs w:val="20"/>
        </w:rPr>
      </w:pPr>
    </w:p>
    <w:p w:rsidR="0028146B" w:rsidRDefault="008A43C6">
      <w:pPr>
        <w:spacing w:line="235" w:lineRule="auto"/>
        <w:ind w:left="260" w:firstLine="56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33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совершения иных нарушений, установленных трудовым законодательством, в качестве основания для наложения дисциплинарного взыскания и увольнения.</w:t>
      </w:r>
    </w:p>
    <w:p w:rsidR="0028146B" w:rsidRDefault="0028146B">
      <w:pPr>
        <w:spacing w:line="14" w:lineRule="exact"/>
        <w:rPr>
          <w:sz w:val="20"/>
          <w:szCs w:val="20"/>
        </w:rPr>
      </w:pPr>
      <w:bookmarkStart w:id="0" w:name="_GoBack"/>
      <w:bookmarkEnd w:id="0"/>
    </w:p>
    <w:p w:rsidR="0028146B" w:rsidRDefault="008A43C6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Лишение премии полностью или частично производится за расчетный период, в котором имело место нарушение.</w:t>
      </w:r>
    </w:p>
    <w:p w:rsidR="0028146B" w:rsidRDefault="0028146B">
      <w:pPr>
        <w:spacing w:line="282" w:lineRule="exact"/>
        <w:rPr>
          <w:sz w:val="20"/>
          <w:szCs w:val="20"/>
        </w:rPr>
      </w:pPr>
    </w:p>
    <w:p w:rsidR="0028146B" w:rsidRDefault="008A43C6">
      <w:pPr>
        <w:numPr>
          <w:ilvl w:val="0"/>
          <w:numId w:val="7"/>
        </w:numPr>
        <w:tabs>
          <w:tab w:val="left" w:pos="3780"/>
        </w:tabs>
        <w:ind w:left="378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28146B" w:rsidRDefault="0028146B">
      <w:pPr>
        <w:spacing w:line="7" w:lineRule="exact"/>
        <w:rPr>
          <w:sz w:val="20"/>
          <w:szCs w:val="20"/>
        </w:rPr>
      </w:pPr>
    </w:p>
    <w:p w:rsidR="0028146B" w:rsidRDefault="008A43C6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Премии, предусмотренные настоящим Положением, учитываются в составе средней заработной платы для исчисления пенсий, отпусков, пособий по временной нетрудоспособности и т.д.</w:t>
      </w:r>
    </w:p>
    <w:p w:rsidR="0028146B" w:rsidRDefault="0028146B">
      <w:pPr>
        <w:spacing w:line="14" w:lineRule="exact"/>
        <w:rPr>
          <w:sz w:val="20"/>
          <w:szCs w:val="20"/>
        </w:rPr>
      </w:pPr>
    </w:p>
    <w:p w:rsidR="0028146B" w:rsidRDefault="008A43C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соответствии со статьей 255 Налогового кодекса РФ расходы по выплате премий, предусмотренных настоящим положением, относятся к расходам на оплату труда.</w:t>
      </w:r>
    </w:p>
    <w:sectPr w:rsidR="0028146B">
      <w:pgSz w:w="11900" w:h="16838"/>
      <w:pgMar w:top="993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8A6858C2"/>
    <w:lvl w:ilvl="0" w:tplc="856CFF12">
      <w:start w:val="1"/>
      <w:numFmt w:val="bullet"/>
      <w:lvlText w:val=""/>
      <w:lvlJc w:val="left"/>
    </w:lvl>
    <w:lvl w:ilvl="1" w:tplc="08C03306">
      <w:numFmt w:val="decimal"/>
      <w:lvlText w:val=""/>
      <w:lvlJc w:val="left"/>
    </w:lvl>
    <w:lvl w:ilvl="2" w:tplc="D2ACAB18">
      <w:numFmt w:val="decimal"/>
      <w:lvlText w:val=""/>
      <w:lvlJc w:val="left"/>
    </w:lvl>
    <w:lvl w:ilvl="3" w:tplc="4162AD26">
      <w:numFmt w:val="decimal"/>
      <w:lvlText w:val=""/>
      <w:lvlJc w:val="left"/>
    </w:lvl>
    <w:lvl w:ilvl="4" w:tplc="FD48565A">
      <w:numFmt w:val="decimal"/>
      <w:lvlText w:val=""/>
      <w:lvlJc w:val="left"/>
    </w:lvl>
    <w:lvl w:ilvl="5" w:tplc="2D8CBF80">
      <w:numFmt w:val="decimal"/>
      <w:lvlText w:val=""/>
      <w:lvlJc w:val="left"/>
    </w:lvl>
    <w:lvl w:ilvl="6" w:tplc="066CAC8E">
      <w:numFmt w:val="decimal"/>
      <w:lvlText w:val=""/>
      <w:lvlJc w:val="left"/>
    </w:lvl>
    <w:lvl w:ilvl="7" w:tplc="38602F7A">
      <w:numFmt w:val="decimal"/>
      <w:lvlText w:val=""/>
      <w:lvlJc w:val="left"/>
    </w:lvl>
    <w:lvl w:ilvl="8" w:tplc="EA6E0C22">
      <w:numFmt w:val="decimal"/>
      <w:lvlText w:val=""/>
      <w:lvlJc w:val="left"/>
    </w:lvl>
  </w:abstractNum>
  <w:abstractNum w:abstractNumId="1">
    <w:nsid w:val="000041BB"/>
    <w:multiLevelType w:val="hybridMultilevel"/>
    <w:tmpl w:val="DB3873BA"/>
    <w:lvl w:ilvl="0" w:tplc="0D026320">
      <w:start w:val="5"/>
      <w:numFmt w:val="decimal"/>
      <w:lvlText w:val="%1."/>
      <w:lvlJc w:val="left"/>
    </w:lvl>
    <w:lvl w:ilvl="1" w:tplc="584CBE50">
      <w:numFmt w:val="decimal"/>
      <w:lvlText w:val=""/>
      <w:lvlJc w:val="left"/>
    </w:lvl>
    <w:lvl w:ilvl="2" w:tplc="ACE8BD7C">
      <w:numFmt w:val="decimal"/>
      <w:lvlText w:val=""/>
      <w:lvlJc w:val="left"/>
    </w:lvl>
    <w:lvl w:ilvl="3" w:tplc="CBCE58DA">
      <w:numFmt w:val="decimal"/>
      <w:lvlText w:val=""/>
      <w:lvlJc w:val="left"/>
    </w:lvl>
    <w:lvl w:ilvl="4" w:tplc="FC3AED6E">
      <w:numFmt w:val="decimal"/>
      <w:lvlText w:val=""/>
      <w:lvlJc w:val="left"/>
    </w:lvl>
    <w:lvl w:ilvl="5" w:tplc="262A6944">
      <w:numFmt w:val="decimal"/>
      <w:lvlText w:val=""/>
      <w:lvlJc w:val="left"/>
    </w:lvl>
    <w:lvl w:ilvl="6" w:tplc="E7C64B1C">
      <w:numFmt w:val="decimal"/>
      <w:lvlText w:val=""/>
      <w:lvlJc w:val="left"/>
    </w:lvl>
    <w:lvl w:ilvl="7" w:tplc="CC764718">
      <w:numFmt w:val="decimal"/>
      <w:lvlText w:val=""/>
      <w:lvlJc w:val="left"/>
    </w:lvl>
    <w:lvl w:ilvl="8" w:tplc="EA2E9B18">
      <w:numFmt w:val="decimal"/>
      <w:lvlText w:val=""/>
      <w:lvlJc w:val="left"/>
    </w:lvl>
  </w:abstractNum>
  <w:abstractNum w:abstractNumId="2">
    <w:nsid w:val="00005AF1"/>
    <w:multiLevelType w:val="hybridMultilevel"/>
    <w:tmpl w:val="CF068D72"/>
    <w:lvl w:ilvl="0" w:tplc="F5D6CAC8">
      <w:start w:val="4"/>
      <w:numFmt w:val="decimal"/>
      <w:lvlText w:val="%1."/>
      <w:lvlJc w:val="left"/>
    </w:lvl>
    <w:lvl w:ilvl="1" w:tplc="0DA24364">
      <w:numFmt w:val="decimal"/>
      <w:lvlText w:val=""/>
      <w:lvlJc w:val="left"/>
    </w:lvl>
    <w:lvl w:ilvl="2" w:tplc="D63EC88C">
      <w:numFmt w:val="decimal"/>
      <w:lvlText w:val=""/>
      <w:lvlJc w:val="left"/>
    </w:lvl>
    <w:lvl w:ilvl="3" w:tplc="3AB6E01C">
      <w:numFmt w:val="decimal"/>
      <w:lvlText w:val=""/>
      <w:lvlJc w:val="left"/>
    </w:lvl>
    <w:lvl w:ilvl="4" w:tplc="44561EFA">
      <w:numFmt w:val="decimal"/>
      <w:lvlText w:val=""/>
      <w:lvlJc w:val="left"/>
    </w:lvl>
    <w:lvl w:ilvl="5" w:tplc="A3E29C3A">
      <w:numFmt w:val="decimal"/>
      <w:lvlText w:val=""/>
      <w:lvlJc w:val="left"/>
    </w:lvl>
    <w:lvl w:ilvl="6" w:tplc="E222B82A">
      <w:numFmt w:val="decimal"/>
      <w:lvlText w:val=""/>
      <w:lvlJc w:val="left"/>
    </w:lvl>
    <w:lvl w:ilvl="7" w:tplc="BDDAEBE4">
      <w:numFmt w:val="decimal"/>
      <w:lvlText w:val=""/>
      <w:lvlJc w:val="left"/>
    </w:lvl>
    <w:lvl w:ilvl="8" w:tplc="418C15F6">
      <w:numFmt w:val="decimal"/>
      <w:lvlText w:val=""/>
      <w:lvlJc w:val="left"/>
    </w:lvl>
  </w:abstractNum>
  <w:abstractNum w:abstractNumId="3">
    <w:nsid w:val="00005F90"/>
    <w:multiLevelType w:val="hybridMultilevel"/>
    <w:tmpl w:val="29A05A68"/>
    <w:lvl w:ilvl="0" w:tplc="C30E7BF8">
      <w:start w:val="1"/>
      <w:numFmt w:val="bullet"/>
      <w:lvlText w:val=""/>
      <w:lvlJc w:val="left"/>
    </w:lvl>
    <w:lvl w:ilvl="1" w:tplc="633EB480">
      <w:numFmt w:val="decimal"/>
      <w:lvlText w:val=""/>
      <w:lvlJc w:val="left"/>
    </w:lvl>
    <w:lvl w:ilvl="2" w:tplc="1DD036A6">
      <w:numFmt w:val="decimal"/>
      <w:lvlText w:val=""/>
      <w:lvlJc w:val="left"/>
    </w:lvl>
    <w:lvl w:ilvl="3" w:tplc="CF126704">
      <w:numFmt w:val="decimal"/>
      <w:lvlText w:val=""/>
      <w:lvlJc w:val="left"/>
    </w:lvl>
    <w:lvl w:ilvl="4" w:tplc="71CE58F4">
      <w:numFmt w:val="decimal"/>
      <w:lvlText w:val=""/>
      <w:lvlJc w:val="left"/>
    </w:lvl>
    <w:lvl w:ilvl="5" w:tplc="E5F6CC5E">
      <w:numFmt w:val="decimal"/>
      <w:lvlText w:val=""/>
      <w:lvlJc w:val="left"/>
    </w:lvl>
    <w:lvl w:ilvl="6" w:tplc="C318FC94">
      <w:numFmt w:val="decimal"/>
      <w:lvlText w:val=""/>
      <w:lvlJc w:val="left"/>
    </w:lvl>
    <w:lvl w:ilvl="7" w:tplc="65D2B81A">
      <w:numFmt w:val="decimal"/>
      <w:lvlText w:val=""/>
      <w:lvlJc w:val="left"/>
    </w:lvl>
    <w:lvl w:ilvl="8" w:tplc="43581498">
      <w:numFmt w:val="decimal"/>
      <w:lvlText w:val=""/>
      <w:lvlJc w:val="left"/>
    </w:lvl>
  </w:abstractNum>
  <w:abstractNum w:abstractNumId="4">
    <w:nsid w:val="00006952"/>
    <w:multiLevelType w:val="hybridMultilevel"/>
    <w:tmpl w:val="702EF240"/>
    <w:lvl w:ilvl="0" w:tplc="2034B85E">
      <w:start w:val="1"/>
      <w:numFmt w:val="bullet"/>
      <w:lvlText w:val=""/>
      <w:lvlJc w:val="left"/>
    </w:lvl>
    <w:lvl w:ilvl="1" w:tplc="97A2BEB0">
      <w:numFmt w:val="decimal"/>
      <w:lvlText w:val=""/>
      <w:lvlJc w:val="left"/>
    </w:lvl>
    <w:lvl w:ilvl="2" w:tplc="F83CE184">
      <w:numFmt w:val="decimal"/>
      <w:lvlText w:val=""/>
      <w:lvlJc w:val="left"/>
    </w:lvl>
    <w:lvl w:ilvl="3" w:tplc="39BE7588">
      <w:numFmt w:val="decimal"/>
      <w:lvlText w:val=""/>
      <w:lvlJc w:val="left"/>
    </w:lvl>
    <w:lvl w:ilvl="4" w:tplc="63CE2ABC">
      <w:numFmt w:val="decimal"/>
      <w:lvlText w:val=""/>
      <w:lvlJc w:val="left"/>
    </w:lvl>
    <w:lvl w:ilvl="5" w:tplc="C340E15A">
      <w:numFmt w:val="decimal"/>
      <w:lvlText w:val=""/>
      <w:lvlJc w:val="left"/>
    </w:lvl>
    <w:lvl w:ilvl="6" w:tplc="EF24EECE">
      <w:numFmt w:val="decimal"/>
      <w:lvlText w:val=""/>
      <w:lvlJc w:val="left"/>
    </w:lvl>
    <w:lvl w:ilvl="7" w:tplc="E0F46B1C">
      <w:numFmt w:val="decimal"/>
      <w:lvlText w:val=""/>
      <w:lvlJc w:val="left"/>
    </w:lvl>
    <w:lvl w:ilvl="8" w:tplc="B01EF70C">
      <w:numFmt w:val="decimal"/>
      <w:lvlText w:val=""/>
      <w:lvlJc w:val="left"/>
    </w:lvl>
  </w:abstractNum>
  <w:abstractNum w:abstractNumId="5">
    <w:nsid w:val="00006DF1"/>
    <w:multiLevelType w:val="hybridMultilevel"/>
    <w:tmpl w:val="D03286EC"/>
    <w:lvl w:ilvl="0" w:tplc="6E54FF98">
      <w:start w:val="3"/>
      <w:numFmt w:val="decimal"/>
      <w:lvlText w:val="%1."/>
      <w:lvlJc w:val="left"/>
    </w:lvl>
    <w:lvl w:ilvl="1" w:tplc="FC34EEFC">
      <w:numFmt w:val="decimal"/>
      <w:lvlText w:val=""/>
      <w:lvlJc w:val="left"/>
    </w:lvl>
    <w:lvl w:ilvl="2" w:tplc="CDD61416">
      <w:numFmt w:val="decimal"/>
      <w:lvlText w:val=""/>
      <w:lvlJc w:val="left"/>
    </w:lvl>
    <w:lvl w:ilvl="3" w:tplc="E416B2C4">
      <w:numFmt w:val="decimal"/>
      <w:lvlText w:val=""/>
      <w:lvlJc w:val="left"/>
    </w:lvl>
    <w:lvl w:ilvl="4" w:tplc="7D384D64">
      <w:numFmt w:val="decimal"/>
      <w:lvlText w:val=""/>
      <w:lvlJc w:val="left"/>
    </w:lvl>
    <w:lvl w:ilvl="5" w:tplc="4CEA2B22">
      <w:numFmt w:val="decimal"/>
      <w:lvlText w:val=""/>
      <w:lvlJc w:val="left"/>
    </w:lvl>
    <w:lvl w:ilvl="6" w:tplc="43E2BF06">
      <w:numFmt w:val="decimal"/>
      <w:lvlText w:val=""/>
      <w:lvlJc w:val="left"/>
    </w:lvl>
    <w:lvl w:ilvl="7" w:tplc="F57EA8B2">
      <w:numFmt w:val="decimal"/>
      <w:lvlText w:val=""/>
      <w:lvlJc w:val="left"/>
    </w:lvl>
    <w:lvl w:ilvl="8" w:tplc="64EC2C46">
      <w:numFmt w:val="decimal"/>
      <w:lvlText w:val=""/>
      <w:lvlJc w:val="left"/>
    </w:lvl>
  </w:abstractNum>
  <w:abstractNum w:abstractNumId="6">
    <w:nsid w:val="000072AE"/>
    <w:multiLevelType w:val="hybridMultilevel"/>
    <w:tmpl w:val="6B76F1D2"/>
    <w:lvl w:ilvl="0" w:tplc="9B4C6298">
      <w:start w:val="2"/>
      <w:numFmt w:val="decimal"/>
      <w:lvlText w:val="%1."/>
      <w:lvlJc w:val="left"/>
    </w:lvl>
    <w:lvl w:ilvl="1" w:tplc="F1B0AF32">
      <w:numFmt w:val="decimal"/>
      <w:lvlText w:val=""/>
      <w:lvlJc w:val="left"/>
    </w:lvl>
    <w:lvl w:ilvl="2" w:tplc="93C2EBE6">
      <w:numFmt w:val="decimal"/>
      <w:lvlText w:val=""/>
      <w:lvlJc w:val="left"/>
    </w:lvl>
    <w:lvl w:ilvl="3" w:tplc="95A45D7A">
      <w:numFmt w:val="decimal"/>
      <w:lvlText w:val=""/>
      <w:lvlJc w:val="left"/>
    </w:lvl>
    <w:lvl w:ilvl="4" w:tplc="8EACF150">
      <w:numFmt w:val="decimal"/>
      <w:lvlText w:val=""/>
      <w:lvlJc w:val="left"/>
    </w:lvl>
    <w:lvl w:ilvl="5" w:tplc="0F269F66">
      <w:numFmt w:val="decimal"/>
      <w:lvlText w:val=""/>
      <w:lvlJc w:val="left"/>
    </w:lvl>
    <w:lvl w:ilvl="6" w:tplc="72D275C2">
      <w:numFmt w:val="decimal"/>
      <w:lvlText w:val=""/>
      <w:lvlJc w:val="left"/>
    </w:lvl>
    <w:lvl w:ilvl="7" w:tplc="35F20BF4">
      <w:numFmt w:val="decimal"/>
      <w:lvlText w:val=""/>
      <w:lvlJc w:val="left"/>
    </w:lvl>
    <w:lvl w:ilvl="8" w:tplc="E35AA73E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6B"/>
    <w:rsid w:val="001A08F9"/>
    <w:rsid w:val="0028146B"/>
    <w:rsid w:val="008A43C6"/>
    <w:rsid w:val="009B790A"/>
    <w:rsid w:val="00CC17FE"/>
    <w:rsid w:val="00D6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8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0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8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0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6770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Генадий</cp:lastModifiedBy>
  <cp:revision>2</cp:revision>
  <cp:lastPrinted>2019-10-28T08:26:00Z</cp:lastPrinted>
  <dcterms:created xsi:type="dcterms:W3CDTF">2019-10-28T08:31:00Z</dcterms:created>
  <dcterms:modified xsi:type="dcterms:W3CDTF">2019-10-28T08:31:00Z</dcterms:modified>
</cp:coreProperties>
</file>